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97B9F" w14:textId="30786384" w:rsidR="00E56DFA" w:rsidRDefault="00E56DFA" w:rsidP="0054425C">
      <w:pPr>
        <w:shd w:val="clear" w:color="auto" w:fill="FFFFFF"/>
        <w:spacing w:after="0" w:line="240" w:lineRule="auto"/>
        <w:jc w:val="both"/>
        <w:rPr>
          <w:b/>
          <w:bCs/>
          <w:sz w:val="12"/>
          <w:szCs w:val="12"/>
        </w:rPr>
      </w:pPr>
    </w:p>
    <w:p w14:paraId="158E7E6C" w14:textId="77777777" w:rsidR="00FD6D49" w:rsidRDefault="00FD6D49" w:rsidP="0054425C">
      <w:pPr>
        <w:shd w:val="clear" w:color="auto" w:fill="FFFFFF"/>
        <w:spacing w:after="0" w:line="240" w:lineRule="auto"/>
        <w:jc w:val="both"/>
        <w:rPr>
          <w:b/>
          <w:bCs/>
          <w:sz w:val="12"/>
          <w:szCs w:val="12"/>
        </w:rPr>
      </w:pPr>
    </w:p>
    <w:p w14:paraId="186A2D81" w14:textId="77777777" w:rsidR="00A104B0" w:rsidRPr="006029F2" w:rsidRDefault="00A104B0" w:rsidP="0054425C">
      <w:pPr>
        <w:shd w:val="clear" w:color="auto" w:fill="FFFFFF"/>
        <w:spacing w:after="0" w:line="240" w:lineRule="auto"/>
        <w:jc w:val="both"/>
        <w:rPr>
          <w:b/>
          <w:bCs/>
          <w:sz w:val="12"/>
          <w:szCs w:val="12"/>
        </w:rPr>
      </w:pPr>
    </w:p>
    <w:p w14:paraId="79D18835" w14:textId="4399B94A" w:rsidR="00E56DFA" w:rsidRPr="009F1635" w:rsidRDefault="006029F2" w:rsidP="00E56DFA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DOCUMENTO DE ACEPTACIÓN DE LAS CONDICIONES DEL CONTENIDO MULTIMEDIA DEL CGCOGSE</w:t>
      </w:r>
    </w:p>
    <w:p w14:paraId="5B51FBEC" w14:textId="37AC6F9A" w:rsidR="00E56DFA" w:rsidRPr="009F1635" w:rsidRDefault="00E56DFA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43D5147" w14:textId="77777777" w:rsidR="006A777D" w:rsidRPr="009F1635" w:rsidRDefault="006A777D" w:rsidP="00E56DFA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951DF5C" w14:textId="1EADFA2D" w:rsidR="0054425C" w:rsidRPr="009F1635" w:rsidRDefault="0054425C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F1635">
        <w:rPr>
          <w:rFonts w:ascii="Palatino Linotype" w:hAnsi="Palatino Linotype"/>
          <w:sz w:val="20"/>
          <w:szCs w:val="20"/>
        </w:rPr>
        <w:t>De conformidad con la normativa de propiedad intelectual e industrial, el</w:t>
      </w:r>
      <w:r w:rsidR="00FD6D49">
        <w:rPr>
          <w:rFonts w:ascii="Palatino Linotype" w:hAnsi="Palatino Linotype"/>
          <w:sz w:val="20"/>
          <w:szCs w:val="20"/>
        </w:rPr>
        <w:t xml:space="preserve"> Consejo General de Colegios Oficiales de Graduados Sociales de España (en adelante,</w:t>
      </w:r>
      <w:r w:rsidR="002077C0" w:rsidRPr="009F1635">
        <w:rPr>
          <w:rFonts w:ascii="Palatino Linotype" w:hAnsi="Palatino Linotype"/>
          <w:sz w:val="20"/>
          <w:szCs w:val="20"/>
        </w:rPr>
        <w:t xml:space="preserve"> </w:t>
      </w:r>
      <w:r w:rsidRPr="009F1635">
        <w:rPr>
          <w:rFonts w:ascii="Palatino Linotype" w:hAnsi="Palatino Linotype"/>
          <w:sz w:val="20"/>
          <w:szCs w:val="20"/>
        </w:rPr>
        <w:t>CGCOGSE</w:t>
      </w:r>
      <w:r w:rsidR="00FD6D49">
        <w:rPr>
          <w:rFonts w:ascii="Palatino Linotype" w:hAnsi="Palatino Linotype"/>
          <w:sz w:val="20"/>
          <w:szCs w:val="20"/>
        </w:rPr>
        <w:t>)</w:t>
      </w:r>
      <w:r w:rsidR="002077C0" w:rsidRPr="009F1635">
        <w:rPr>
          <w:rFonts w:ascii="Palatino Linotype" w:hAnsi="Palatino Linotype"/>
          <w:sz w:val="20"/>
          <w:szCs w:val="20"/>
        </w:rPr>
        <w:t xml:space="preserve"> </w:t>
      </w:r>
      <w:r w:rsidRPr="009F1635">
        <w:rPr>
          <w:rFonts w:ascii="Palatino Linotype" w:hAnsi="Palatino Linotype"/>
          <w:sz w:val="20"/>
          <w:szCs w:val="20"/>
        </w:rPr>
        <w:t xml:space="preserve">declara que es titular o, en su caso, cuenta con las licencias correspondientes sobre los </w:t>
      </w:r>
      <w:r w:rsidRPr="00FD6D49">
        <w:rPr>
          <w:rFonts w:ascii="Palatino Linotype" w:hAnsi="Palatino Linotype"/>
          <w:sz w:val="20"/>
          <w:szCs w:val="20"/>
        </w:rPr>
        <w:t>derechos de explotación de propiedad intelectual e industrial de</w:t>
      </w:r>
      <w:r w:rsidR="00FD6D49">
        <w:rPr>
          <w:rFonts w:ascii="Palatino Linotype" w:hAnsi="Palatino Linotype"/>
          <w:sz w:val="20"/>
          <w:szCs w:val="20"/>
        </w:rPr>
        <w:t xml:space="preserve"> </w:t>
      </w:r>
      <w:r w:rsidR="00132CBB" w:rsidRPr="00FD6D49">
        <w:rPr>
          <w:rFonts w:ascii="Palatino Linotype" w:hAnsi="Palatino Linotype"/>
          <w:sz w:val="20"/>
          <w:szCs w:val="20"/>
        </w:rPr>
        <w:t>Z</w:t>
      </w:r>
      <w:r w:rsidR="00FD6D49">
        <w:rPr>
          <w:rFonts w:ascii="Palatino Linotype" w:hAnsi="Palatino Linotype"/>
          <w:sz w:val="20"/>
          <w:szCs w:val="20"/>
        </w:rPr>
        <w:t xml:space="preserve">OOM </w:t>
      </w:r>
      <w:r w:rsidRPr="009F1635">
        <w:rPr>
          <w:rFonts w:ascii="Palatino Linotype" w:hAnsi="Palatino Linotype"/>
          <w:sz w:val="20"/>
          <w:szCs w:val="20"/>
        </w:rPr>
        <w:t>(en adelante, “Plataforma”), así como de todos los contenidos ofrecidos en el mismo, incluyendo la propia plataforma, textos, vídeos, fotografías o ilustraciones, logos, marcas, grafismos, diseños, interfaces, o cualquier otra información o contenido, y los servicios disponibles a través del mismo.</w:t>
      </w:r>
    </w:p>
    <w:p w14:paraId="34F2A4FD" w14:textId="77777777" w:rsidR="0054425C" w:rsidRPr="009F1635" w:rsidRDefault="0054425C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BB04C35" w14:textId="5A622ABA" w:rsidR="0054425C" w:rsidRPr="001C4B9A" w:rsidRDefault="0054425C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9F1635">
        <w:rPr>
          <w:rFonts w:ascii="Palatino Linotype" w:hAnsi="Palatino Linotype"/>
          <w:sz w:val="20"/>
          <w:szCs w:val="20"/>
        </w:rPr>
        <w:t>En ningún caso se entenderá que el acceso, navegación y utilización del Sitio Web por parte del usuario implica una renuncia, transmisión, licencia o cesión total o parcial de dichos derechos por parte de</w:t>
      </w:r>
      <w:r w:rsidR="00FD6D49">
        <w:rPr>
          <w:rFonts w:ascii="Palatino Linotype" w:hAnsi="Palatino Linotype"/>
          <w:sz w:val="20"/>
          <w:szCs w:val="20"/>
        </w:rPr>
        <w:t>l</w:t>
      </w:r>
      <w:r w:rsidRPr="009F1635">
        <w:rPr>
          <w:rFonts w:ascii="Palatino Linotype" w:hAnsi="Palatino Linotype"/>
          <w:sz w:val="20"/>
          <w:szCs w:val="20"/>
        </w:rPr>
        <w:t xml:space="preserve"> CGCOGSE. El usuario dispone de un derecho de uso de los contenidos de la Plataforma dentro de un ámbito estrictamente doméstico y únicamente con la finalidad de usar la presente Plataforma, de acuerdo con las </w:t>
      </w:r>
      <w:r w:rsidRPr="00FD6D49">
        <w:rPr>
          <w:rFonts w:ascii="Palatino Linotype" w:hAnsi="Palatino Linotype"/>
          <w:b/>
          <w:bCs/>
          <w:sz w:val="20"/>
          <w:szCs w:val="20"/>
        </w:rPr>
        <w:t>Condiciones de Uso</w:t>
      </w:r>
      <w:r w:rsidR="001C4B9A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1C4B9A" w:rsidRPr="001C4B9A">
        <w:rPr>
          <w:rFonts w:ascii="Palatino Linotype" w:hAnsi="Palatino Linotype"/>
          <w:sz w:val="20"/>
          <w:szCs w:val="20"/>
        </w:rPr>
        <w:t>(</w:t>
      </w:r>
      <w:hyperlink r:id="rId6" w:anchor="_Toc44414845" w:history="1">
        <w:r w:rsidR="001C4B9A" w:rsidRPr="00AF71DB">
          <w:rPr>
            <w:rStyle w:val="Hipervnculo"/>
            <w:sz w:val="20"/>
            <w:szCs w:val="20"/>
          </w:rPr>
          <w:t>https://zoom.us/privacy#_Toc44414845</w:t>
        </w:r>
      </w:hyperlink>
      <w:r w:rsidR="001C4B9A">
        <w:rPr>
          <w:sz w:val="20"/>
          <w:szCs w:val="20"/>
        </w:rPr>
        <w:t>)</w:t>
      </w:r>
      <w:r w:rsidRPr="009F1635">
        <w:rPr>
          <w:rFonts w:ascii="Palatino Linotype" w:hAnsi="Palatino Linotype"/>
          <w:sz w:val="20"/>
          <w:szCs w:val="20"/>
        </w:rPr>
        <w:t>.</w:t>
      </w:r>
    </w:p>
    <w:p w14:paraId="15688657" w14:textId="77777777" w:rsidR="0054425C" w:rsidRPr="009F1635" w:rsidRDefault="0054425C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5F67F76" w14:textId="77777777" w:rsidR="0054425C" w:rsidRPr="009F1635" w:rsidRDefault="0054425C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9F1635">
        <w:rPr>
          <w:rFonts w:ascii="Palatino Linotype" w:hAnsi="Palatino Linotype"/>
          <w:b/>
          <w:bCs/>
          <w:sz w:val="20"/>
          <w:szCs w:val="20"/>
        </w:rPr>
        <w:t>Quedan reservados todos los derechos de propiedad intelectual e industrial sobre los contenidos de la Plataforma y, en particular, queda prohibido modificar, copiar, reproducir, comunicar públicamente, transformar o distribuir, por cualquier medio y bajo cualquier forma, la totalidad o parte de los contenidos incluidos en la Plataforma, para propósitos públicos o comerciales, si no se cuenta con la autorización previa, expresa y por escrito de CGCOGSE o, en su caso, del titular de los derechos correspondientes.</w:t>
      </w:r>
    </w:p>
    <w:p w14:paraId="3C84B320" w14:textId="77777777" w:rsidR="0054425C" w:rsidRPr="009F1635" w:rsidRDefault="0054425C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9D8A39F" w14:textId="352640D0" w:rsidR="0054425C" w:rsidRDefault="0054425C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9F1635">
        <w:rPr>
          <w:rFonts w:ascii="Palatino Linotype" w:hAnsi="Palatino Linotype"/>
          <w:sz w:val="20"/>
          <w:szCs w:val="20"/>
        </w:rPr>
        <w:t>El incumplimiento de cualquiera de las anteriores obligaciones por el usuario podrá llevar aparejada la adopción por CGCOGSE de las medidas oportunas amparadas en Derecho y en el ejercicio de sus derechos u obligaciones, sin que medie posibilidad de indemnización alguna por los daños y perjuicios causados.</w:t>
      </w:r>
    </w:p>
    <w:p w14:paraId="17912E07" w14:textId="379F7A71" w:rsidR="00FD0A9A" w:rsidRDefault="00FD0A9A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5E21FB8" w14:textId="77777777" w:rsidR="00AF1E64" w:rsidRDefault="00AF1E64" w:rsidP="00AF1E64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0579A46" w14:textId="7F107840" w:rsidR="00AF1E64" w:rsidRDefault="00AF1E64" w:rsidP="00AF1E64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En ___________________, a ____ </w:t>
      </w:r>
      <w:proofErr w:type="spellStart"/>
      <w:r>
        <w:rPr>
          <w:rFonts w:ascii="Palatino Linotype" w:hAnsi="Palatino Linotype"/>
          <w:sz w:val="20"/>
          <w:szCs w:val="20"/>
        </w:rPr>
        <w:t>de</w:t>
      </w:r>
      <w:proofErr w:type="spellEnd"/>
      <w:r>
        <w:rPr>
          <w:rFonts w:ascii="Palatino Linotype" w:hAnsi="Palatino Linotype"/>
          <w:sz w:val="20"/>
          <w:szCs w:val="20"/>
        </w:rPr>
        <w:t xml:space="preserve"> _________ </w:t>
      </w:r>
      <w:proofErr w:type="spellStart"/>
      <w:r>
        <w:rPr>
          <w:rFonts w:ascii="Palatino Linotype" w:hAnsi="Palatino Linotype"/>
          <w:sz w:val="20"/>
          <w:szCs w:val="20"/>
        </w:rPr>
        <w:t>de</w:t>
      </w:r>
      <w:proofErr w:type="spellEnd"/>
      <w:r>
        <w:rPr>
          <w:rFonts w:ascii="Palatino Linotype" w:hAnsi="Palatino Linotype"/>
          <w:sz w:val="20"/>
          <w:szCs w:val="20"/>
        </w:rPr>
        <w:t xml:space="preserve"> 20__</w:t>
      </w:r>
    </w:p>
    <w:p w14:paraId="4533EDA9" w14:textId="1694A2F2" w:rsidR="00FD0A9A" w:rsidRDefault="00FD0A9A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F3BC9BF" w14:textId="5EF3682D" w:rsidR="00FD6D49" w:rsidRDefault="00FD6D49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AF05D1E" w14:textId="77777777" w:rsidR="00AF1E64" w:rsidRDefault="00AF1E64" w:rsidP="0054425C">
      <w:pPr>
        <w:shd w:val="clear" w:color="auto" w:fill="FFFFFF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74075C8" w14:textId="77777777" w:rsidR="00AF1E64" w:rsidRDefault="00AF1E64" w:rsidP="00A104B0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229F4F1E" w14:textId="3EE7A20C" w:rsidR="00FD0A9A" w:rsidRDefault="00FD0A9A" w:rsidP="00A104B0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FIRMA DEL COLEGIADO</w:t>
      </w:r>
    </w:p>
    <w:p w14:paraId="1C6FB2B7" w14:textId="0427CCE2" w:rsidR="00FD6D49" w:rsidRDefault="00FD6D49" w:rsidP="00A104B0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05EBA8A3" w14:textId="3CB120F9" w:rsidR="00FD6D49" w:rsidRDefault="00FD6D49" w:rsidP="00A104B0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724ACD4A" w14:textId="491C8805" w:rsidR="00FD6D49" w:rsidRDefault="00FD6D49" w:rsidP="00A104B0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669B0D58" w14:textId="655BC787" w:rsidR="00FD6D49" w:rsidRDefault="00FD6D49" w:rsidP="00A104B0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0D0268BA" w14:textId="77777777" w:rsidR="00FD6D49" w:rsidRDefault="00FD6D49" w:rsidP="00A104B0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6F9C0A52" w14:textId="5044D6F0" w:rsidR="00FD6D49" w:rsidRDefault="00FD6D49" w:rsidP="00A104B0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7BF6856F" w14:textId="3B69E1C5" w:rsidR="00FD6D49" w:rsidRDefault="00FD6D49" w:rsidP="00A104B0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68071283" w14:textId="0537CF68" w:rsidR="00FD6D49" w:rsidRDefault="00FD6D49" w:rsidP="00A104B0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Nombre, Apellidos y DNI</w:t>
      </w:r>
    </w:p>
    <w:p w14:paraId="7B827F8E" w14:textId="58647760" w:rsidR="00A104B0" w:rsidRDefault="00A104B0" w:rsidP="00A104B0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214DBFED" w14:textId="77777777" w:rsidR="0054425C" w:rsidRPr="009F1635" w:rsidRDefault="0054425C">
      <w:pPr>
        <w:rPr>
          <w:rFonts w:ascii="Palatino Linotype" w:hAnsi="Palatino Linotype"/>
          <w:sz w:val="20"/>
          <w:szCs w:val="20"/>
        </w:rPr>
      </w:pPr>
    </w:p>
    <w:sectPr w:rsidR="0054425C" w:rsidRPr="009F1635" w:rsidSect="00FD6D49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D0447" w14:textId="77777777" w:rsidR="00C63E10" w:rsidRDefault="00C63E10" w:rsidP="00E56DFA">
      <w:pPr>
        <w:spacing w:after="0" w:line="240" w:lineRule="auto"/>
      </w:pPr>
      <w:r>
        <w:separator/>
      </w:r>
    </w:p>
  </w:endnote>
  <w:endnote w:type="continuationSeparator" w:id="0">
    <w:p w14:paraId="1A4215B2" w14:textId="77777777" w:rsidR="00C63E10" w:rsidRDefault="00C63E10" w:rsidP="00E5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42F80" w14:textId="77777777" w:rsidR="00C63E10" w:rsidRDefault="00C63E10" w:rsidP="00E56DFA">
      <w:pPr>
        <w:spacing w:after="0" w:line="240" w:lineRule="auto"/>
      </w:pPr>
      <w:r>
        <w:separator/>
      </w:r>
    </w:p>
  </w:footnote>
  <w:footnote w:type="continuationSeparator" w:id="0">
    <w:p w14:paraId="66760C9F" w14:textId="77777777" w:rsidR="00C63E10" w:rsidRDefault="00C63E10" w:rsidP="00E5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667DB" w14:textId="6C0BCCDC" w:rsidR="00E56DFA" w:rsidRDefault="00E56DFA" w:rsidP="00E56DF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7ECD76" wp14:editId="3FDDB473">
          <wp:simplePos x="0" y="0"/>
          <wp:positionH relativeFrom="column">
            <wp:posOffset>-585470</wp:posOffset>
          </wp:positionH>
          <wp:positionV relativeFrom="paragraph">
            <wp:posOffset>55245</wp:posOffset>
          </wp:positionV>
          <wp:extent cx="7098665" cy="695325"/>
          <wp:effectExtent l="0" t="0" r="6985" b="952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86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5C"/>
    <w:rsid w:val="00132CBB"/>
    <w:rsid w:val="001C4B9A"/>
    <w:rsid w:val="002077C0"/>
    <w:rsid w:val="0054425C"/>
    <w:rsid w:val="005F084C"/>
    <w:rsid w:val="006029F2"/>
    <w:rsid w:val="006A777D"/>
    <w:rsid w:val="006C3981"/>
    <w:rsid w:val="00831D8C"/>
    <w:rsid w:val="009F1635"/>
    <w:rsid w:val="00A104B0"/>
    <w:rsid w:val="00AF1E64"/>
    <w:rsid w:val="00C46349"/>
    <w:rsid w:val="00C63E10"/>
    <w:rsid w:val="00DD61A3"/>
    <w:rsid w:val="00E56DFA"/>
    <w:rsid w:val="00FB6159"/>
    <w:rsid w:val="00FD0A9A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01F1B"/>
  <w15:chartTrackingRefBased/>
  <w15:docId w15:val="{1CEDF4C3-9645-457B-B5B8-2E62E3F3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442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2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25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25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DFA"/>
  </w:style>
  <w:style w:type="paragraph" w:styleId="Piedepgina">
    <w:name w:val="footer"/>
    <w:basedOn w:val="Normal"/>
    <w:link w:val="PiedepginaCar"/>
    <w:uiPriority w:val="99"/>
    <w:unhideWhenUsed/>
    <w:rsid w:val="00E5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DFA"/>
  </w:style>
  <w:style w:type="character" w:styleId="Hipervnculo">
    <w:name w:val="Hyperlink"/>
    <w:basedOn w:val="Fuentedeprrafopredeter"/>
    <w:uiPriority w:val="99"/>
    <w:unhideWhenUsed/>
    <w:rsid w:val="001C4B9A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4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priva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Arboledas</dc:creator>
  <cp:keywords/>
  <dc:description/>
  <cp:lastModifiedBy>Francisco Arboledas</cp:lastModifiedBy>
  <cp:revision>4</cp:revision>
  <cp:lastPrinted>2020-10-05T08:35:00Z</cp:lastPrinted>
  <dcterms:created xsi:type="dcterms:W3CDTF">2020-10-01T09:29:00Z</dcterms:created>
  <dcterms:modified xsi:type="dcterms:W3CDTF">2020-10-05T09:04:00Z</dcterms:modified>
</cp:coreProperties>
</file>